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EE7" w:rsidRDefault="00021EE7" w:rsidP="00021EE7">
      <w:pPr>
        <w:spacing w:after="0" w:line="240" w:lineRule="auto"/>
        <w:ind w:left="581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1</w:t>
      </w:r>
    </w:p>
    <w:p w:rsidR="00021EE7" w:rsidRDefault="00021EE7" w:rsidP="00021EE7">
      <w:pPr>
        <w:spacing w:after="0" w:line="240" w:lineRule="auto"/>
        <w:ind w:left="581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распоряжению Администрации </w:t>
      </w:r>
    </w:p>
    <w:p w:rsidR="00021EE7" w:rsidRDefault="00021EE7" w:rsidP="00021EE7">
      <w:pPr>
        <w:spacing w:after="0" w:line="240" w:lineRule="auto"/>
        <w:ind w:left="581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</w:t>
      </w:r>
    </w:p>
    <w:p w:rsidR="00021EE7" w:rsidRDefault="00021EE7" w:rsidP="00021EE7">
      <w:pPr>
        <w:spacing w:after="0" w:line="240" w:lineRule="auto"/>
        <w:ind w:left="581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поселок Уренгой</w:t>
      </w:r>
    </w:p>
    <w:p w:rsidR="00021EE7" w:rsidRDefault="00021EE7" w:rsidP="00021EE7">
      <w:pPr>
        <w:spacing w:after="0" w:line="240" w:lineRule="auto"/>
        <w:ind w:left="581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26236A">
        <w:rPr>
          <w:rFonts w:ascii="Times New Roman" w:eastAsia="Times New Roman" w:hAnsi="Times New Roman"/>
          <w:sz w:val="24"/>
          <w:szCs w:val="24"/>
          <w:lang w:eastAsia="ru-RU"/>
        </w:rPr>
        <w:t>31.10.2016 г.№ 409-од</w:t>
      </w:r>
    </w:p>
    <w:p w:rsidR="00021EE7" w:rsidRDefault="00021EE7" w:rsidP="00021EE7">
      <w:pPr>
        <w:keepNext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21EE7" w:rsidRDefault="00021EE7" w:rsidP="00021EE7">
      <w:pPr>
        <w:keepNext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21EE7" w:rsidRDefault="00021EE7" w:rsidP="00021EE7">
      <w:pPr>
        <w:keepNext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Решение </w:t>
      </w:r>
    </w:p>
    <w:p w:rsidR="00021EE7" w:rsidRDefault="00021EE7" w:rsidP="00021EE7">
      <w:pPr>
        <w:keepNext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 условиях продажи муниципального имущества посредством </w:t>
      </w:r>
    </w:p>
    <w:p w:rsidR="00021EE7" w:rsidRDefault="00021EE7" w:rsidP="00021EE7">
      <w:pPr>
        <w:keepNext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публичного предложения</w:t>
      </w:r>
    </w:p>
    <w:p w:rsidR="00021EE7" w:rsidRDefault="00021EE7" w:rsidP="00021E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1EE7" w:rsidRDefault="00021EE7" w:rsidP="00021EE7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 основании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Прогнозного плана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приватизации муниципального иму</w:t>
      </w:r>
      <w:bookmarkStart w:id="0" w:name="_GoBack"/>
      <w:bookmarkEnd w:id="0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щества муниципального образования поселок Уренгой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2016 год, утвержденного решением Собрания депутатов муниципального образования поселок Уренгой от 23 декабря 2015 года № 154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принято решение об условиях приватизации следующего муниципального имущества:</w:t>
      </w:r>
    </w:p>
    <w:p w:rsidR="00021EE7" w:rsidRDefault="00021EE7" w:rsidP="00021EE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2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109"/>
        <w:gridCol w:w="1700"/>
        <w:gridCol w:w="1494"/>
      </w:tblGrid>
      <w:tr w:rsidR="00021EE7" w:rsidTr="00021EE7">
        <w:trPr>
          <w:trHeight w:val="5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EE7" w:rsidRDefault="00021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 имущества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EE7" w:rsidRDefault="00021EE7">
            <w:pPr>
              <w:keepNext/>
              <w:tabs>
                <w:tab w:val="left" w:pos="851"/>
                <w:tab w:val="left" w:pos="6379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Характеристика</w:t>
            </w:r>
          </w:p>
          <w:p w:rsidR="00021EE7" w:rsidRDefault="00021EE7">
            <w:pPr>
              <w:keepNext/>
              <w:tabs>
                <w:tab w:val="left" w:pos="851"/>
                <w:tab w:val="left" w:pos="6379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EE7" w:rsidRDefault="00021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Рыночная стоимость</w:t>
            </w:r>
          </w:p>
          <w:p w:rsidR="00021EE7" w:rsidRDefault="00021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EE7" w:rsidRDefault="00021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Балансовая стоимость, </w:t>
            </w:r>
          </w:p>
          <w:p w:rsidR="00021EE7" w:rsidRDefault="00021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021EE7" w:rsidTr="00021EE7">
        <w:trPr>
          <w:trHeight w:val="27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EE7" w:rsidRDefault="00021E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Крытая торговая площадь и земельный участок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EE7" w:rsidRDefault="00021E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Назначение: нежилое,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расположенная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адресу: ЯНАО, Пуровский район,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Уренгой,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2, д. 23а, площадью 763,80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., и земельный участок с кадастровым номером 89:05:020301:80, общей площадью     2 856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EE7" w:rsidRDefault="00021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10 594 380,22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земельный участок 2 907 000,00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EE7" w:rsidRDefault="00021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021EE7" w:rsidTr="00021EE7">
        <w:trPr>
          <w:trHeight w:val="27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EE7" w:rsidRDefault="00021E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Незавершенный строительством объект и земельный участок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EE7" w:rsidRDefault="00021E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Назначение: помещение под офис, расположенный по адресу: ЯНАО, Пуровский район,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Уренгой,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Северная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промзона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площадью 240,10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., и земельный участок с кадастровым номером 89:05:020301:8756, общей площадью 951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EE7" w:rsidRDefault="00021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2 080 554,98</w:t>
            </w:r>
          </w:p>
          <w:p w:rsidR="00021EE7" w:rsidRDefault="00021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земельный участок</w:t>
            </w:r>
          </w:p>
          <w:p w:rsidR="00021EE7" w:rsidRDefault="00021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208 000,00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EE7" w:rsidRDefault="00021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6 594 000,00</w:t>
            </w:r>
          </w:p>
        </w:tc>
      </w:tr>
      <w:tr w:rsidR="00021EE7" w:rsidTr="00021EE7">
        <w:trPr>
          <w:trHeight w:val="27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EE7" w:rsidRDefault="00021E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Незавершенный строительством объект и земельный участок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EE7" w:rsidRDefault="00021E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Назначение: производственный цех, расположенный по адресу: ЯНАО, Пуровский район,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Уренгой,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Северная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промзона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площадью 376,90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., и земельный участок с кадастровым номером 89:05:020301:8748, общей площадью 855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EE7" w:rsidRDefault="00021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1 954 832,34</w:t>
            </w:r>
          </w:p>
          <w:p w:rsidR="00021EE7" w:rsidRDefault="00021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земельный участок</w:t>
            </w:r>
          </w:p>
          <w:p w:rsidR="00021EE7" w:rsidRDefault="00021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187 000,00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EE7" w:rsidRDefault="00021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5 271 362,00</w:t>
            </w:r>
          </w:p>
        </w:tc>
      </w:tr>
    </w:tbl>
    <w:p w:rsidR="00021EE7" w:rsidRDefault="00021EE7" w:rsidP="00021EE7">
      <w:pPr>
        <w:tabs>
          <w:tab w:val="left" w:pos="850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1EE7" w:rsidRDefault="00021EE7" w:rsidP="00021EE7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Способ приватизации: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публичного предложения.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021EE7" w:rsidRDefault="00021EE7" w:rsidP="00021EE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Форма подачи предложений о цене: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Продажа имущества осуществляется с использованием открытой формы подачи предложений о приобретении муниципального имущества в течение 1 рабочего дня в рамках одной процедуры проведения такой продажи.</w:t>
      </w:r>
    </w:p>
    <w:p w:rsidR="00021EE7" w:rsidRDefault="00021EE7" w:rsidP="00021EE7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Величина снижения цены первоначального предложения ("шаг понижения")                              10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процентов цены первоначального предложения.</w:t>
      </w:r>
    </w:p>
    <w:p w:rsidR="00021EE7" w:rsidRDefault="00021EE7" w:rsidP="00021EE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Величина повышения цены ("шаг аукциона") – 2,5 процента.</w:t>
      </w:r>
    </w:p>
    <w:p w:rsidR="00021EE7" w:rsidRDefault="00021EE7" w:rsidP="00021EE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Минимальная цена предложения, по которой может быть продано имущество (цена отсечения)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- 50 процентов цены первоначального предложения. </w:t>
      </w:r>
    </w:p>
    <w:tbl>
      <w:tblPr>
        <w:tblW w:w="95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7"/>
        <w:gridCol w:w="1986"/>
        <w:gridCol w:w="1844"/>
        <w:gridCol w:w="2837"/>
      </w:tblGrid>
      <w:tr w:rsidR="00021EE7" w:rsidTr="00021EE7">
        <w:trPr>
          <w:trHeight w:val="5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EE7" w:rsidRDefault="00021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лота,</w:t>
            </w:r>
          </w:p>
          <w:p w:rsidR="00021EE7" w:rsidRDefault="00021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EE7" w:rsidRDefault="00021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Начальная </w:t>
            </w:r>
          </w:p>
          <w:p w:rsidR="00021EE7" w:rsidRDefault="00021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цена продажи</w:t>
            </w:r>
          </w:p>
          <w:p w:rsidR="00021EE7" w:rsidRDefault="00021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E7" w:rsidRDefault="00021E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1EE7" w:rsidRDefault="00021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Размер задатка</w:t>
            </w:r>
          </w:p>
          <w:p w:rsidR="00021EE7" w:rsidRDefault="00021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20% (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  <w:p w:rsidR="00021EE7" w:rsidRDefault="00021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EE7" w:rsidRDefault="00021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Минимальная цена </w:t>
            </w:r>
          </w:p>
          <w:p w:rsidR="00021EE7" w:rsidRDefault="00021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предложения</w:t>
            </w:r>
          </w:p>
          <w:p w:rsidR="00021EE7" w:rsidRDefault="00021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(50 % начальной цены) (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021EE7" w:rsidTr="00021EE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EE7" w:rsidRDefault="00021E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Лот № 1</w:t>
            </w:r>
          </w:p>
          <w:p w:rsidR="00021EE7" w:rsidRDefault="00021E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Крытая торговая площадь и земельный участок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EE7" w:rsidRDefault="00021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10 594 380,22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земельный участок 2 907 000,00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EE7" w:rsidRDefault="00021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 здание</w:t>
            </w:r>
          </w:p>
          <w:p w:rsidR="00021EE7" w:rsidRDefault="00021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1 537 476,04</w:t>
            </w:r>
          </w:p>
          <w:p w:rsidR="00021EE7" w:rsidRDefault="00021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земельный участок</w:t>
            </w:r>
          </w:p>
          <w:p w:rsidR="00021EE7" w:rsidRDefault="00021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581 400,00</w:t>
            </w:r>
          </w:p>
          <w:p w:rsidR="00021EE7" w:rsidRDefault="00021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итого:</w:t>
            </w:r>
          </w:p>
          <w:p w:rsidR="00021EE7" w:rsidRDefault="00021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2 118 876,04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EE7" w:rsidRDefault="00021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5 297 190,11</w:t>
            </w:r>
          </w:p>
        </w:tc>
      </w:tr>
      <w:tr w:rsidR="00021EE7" w:rsidTr="00021EE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EE7" w:rsidRDefault="00021E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Лот № 2</w:t>
            </w:r>
          </w:p>
          <w:p w:rsidR="00021EE7" w:rsidRDefault="00021E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Незавершенный строительством объект и земельный участок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EE7" w:rsidRDefault="00021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2 080 554,98</w:t>
            </w:r>
          </w:p>
          <w:p w:rsidR="00021EE7" w:rsidRDefault="00021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земельный участок</w:t>
            </w:r>
          </w:p>
          <w:p w:rsidR="00021EE7" w:rsidRDefault="00021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EE7" w:rsidRDefault="00021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 здание</w:t>
            </w:r>
          </w:p>
          <w:p w:rsidR="00021EE7" w:rsidRDefault="00021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374 511,00</w:t>
            </w:r>
          </w:p>
          <w:p w:rsidR="00021EE7" w:rsidRDefault="00021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земельный участок</w:t>
            </w:r>
          </w:p>
          <w:p w:rsidR="00021EE7" w:rsidRDefault="00021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41 600,00</w:t>
            </w:r>
          </w:p>
          <w:p w:rsidR="00021EE7" w:rsidRDefault="00021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итого:</w:t>
            </w:r>
          </w:p>
          <w:p w:rsidR="00021EE7" w:rsidRDefault="00021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416 111,00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EE7" w:rsidRDefault="00021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1 040 277,49</w:t>
            </w:r>
          </w:p>
        </w:tc>
      </w:tr>
      <w:tr w:rsidR="00021EE7" w:rsidTr="00021EE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EE7" w:rsidRDefault="00021E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Лот № 3</w:t>
            </w:r>
          </w:p>
          <w:p w:rsidR="00021EE7" w:rsidRDefault="00021E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Незавершенный строительством объект и земельный участок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EE7" w:rsidRDefault="00021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1 954 832,34</w:t>
            </w:r>
          </w:p>
          <w:p w:rsidR="00021EE7" w:rsidRDefault="00021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земельный участок</w:t>
            </w:r>
          </w:p>
          <w:p w:rsidR="00021EE7" w:rsidRDefault="00021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EE7" w:rsidRDefault="00021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 здание</w:t>
            </w:r>
          </w:p>
          <w:p w:rsidR="00021EE7" w:rsidRDefault="00021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353 566,47</w:t>
            </w:r>
          </w:p>
          <w:p w:rsidR="00021EE7" w:rsidRDefault="00021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земельный участок</w:t>
            </w:r>
          </w:p>
          <w:p w:rsidR="00021EE7" w:rsidRDefault="00021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37 400,00</w:t>
            </w:r>
          </w:p>
          <w:p w:rsidR="00021EE7" w:rsidRDefault="00021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итого:</w:t>
            </w:r>
          </w:p>
          <w:p w:rsidR="00021EE7" w:rsidRDefault="00021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390 966,47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EE7" w:rsidRDefault="00021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977 416,17</w:t>
            </w:r>
          </w:p>
        </w:tc>
      </w:tr>
    </w:tbl>
    <w:p w:rsidR="00021EE7" w:rsidRDefault="00021EE7" w:rsidP="00021EE7">
      <w:pPr>
        <w:spacing w:after="0" w:line="240" w:lineRule="auto"/>
        <w:ind w:firstLine="529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Для участия в продаже имущества посредством публичного предложения претенденту необходимо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перечислить задаток (в размере 20 процентов начальной цены) на </w:t>
      </w:r>
      <w:r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счет Продавца: </w:t>
      </w:r>
    </w:p>
    <w:p w:rsidR="00021EE7" w:rsidRDefault="00021EE7" w:rsidP="00021E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Расчетный счет для перечисления задатка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№ 403 028 1000 000 50000 29 в РКЦ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Тарко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-Сале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.Т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арко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-Сале, БИК 047191000, ИНН 8911021426, ОКТМО 71 920 159 051, КПП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891101001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Администрация муниципального образования поселок Уренгой. Назначение платежа: «Задаток за участие в аукционе за лот №___».</w:t>
      </w:r>
    </w:p>
    <w:p w:rsidR="00021EE7" w:rsidRDefault="00021EE7" w:rsidP="00021EE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Задаток вносится двумя платежами (отдельно за выкуп здания и отдельно за выкуп земельного участка). В назначении платежа указать: «Задаток за участие в аукционе за лот №___» (выкуп здания или выкуп земельного участка).</w:t>
      </w:r>
    </w:p>
    <w:p w:rsidR="00021EE7" w:rsidRDefault="00021EE7" w:rsidP="00021EE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Данное сообщение является публичной офертой для заключения договора о задатке в соответствии со </w:t>
      </w:r>
      <w:hyperlink r:id="rId5" w:history="1"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статьей 437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</w:t>
      </w:r>
    </w:p>
    <w:p w:rsidR="00021EE7" w:rsidRDefault="00021EE7" w:rsidP="00021EE7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Задаток должен поступить на счет Продавца </w:t>
      </w:r>
      <w:r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е позднее </w:t>
      </w:r>
      <w:r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eastAsia="ru-RU"/>
        </w:rPr>
        <w:t>10 ноября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2016 года до 12.00 часов.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21EE7" w:rsidRDefault="00021EE7" w:rsidP="00021EE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Средства платежа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денежные средства в валюте Российской Федерации (рубли).</w:t>
      </w:r>
    </w:p>
    <w:p w:rsidR="00021EE7" w:rsidRDefault="00021EE7" w:rsidP="00021EE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Лицам, перечислившим задаток для участия в продаже имущества, денежные средства возвращаются в следующем порядке:</w:t>
      </w:r>
    </w:p>
    <w:p w:rsidR="00021EE7" w:rsidRDefault="00021EE7" w:rsidP="00021EE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 участникам продажи имущества, за исключением ее победителя, - в течение 5 календарных дней со дня подведения итогов продажи имущества;</w:t>
      </w:r>
    </w:p>
    <w:p w:rsidR="00021EE7" w:rsidRDefault="00021EE7" w:rsidP="00021EE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б)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 продажи имущества.</w:t>
      </w:r>
    </w:p>
    <w:p w:rsidR="00021EE7" w:rsidRDefault="00021EE7" w:rsidP="00021EE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По результатам продажи имущества продавец и победитель продажи имущества (покупатель) не позднее чем через 5 (пять) рабочих дней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 даты проведения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продажи имущества посредством публичного предложения заключают договор купли-продажи имущества.</w:t>
      </w:r>
    </w:p>
    <w:p w:rsidR="00021EE7" w:rsidRDefault="00021EE7" w:rsidP="00021EE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Покупатель имущества обязан в полном объеме </w:t>
      </w:r>
      <w:proofErr w:type="gramStart"/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оплатить стоимость имущества</w:t>
      </w:r>
      <w:proofErr w:type="gramEnd"/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определенную в ходе торгов,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в течение 10 (десяти) рабочих дней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 дня заключения Договора купли-продажи путем перечисления на счет продавца имущества:</w:t>
      </w:r>
    </w:p>
    <w:tbl>
      <w:tblPr>
        <w:tblW w:w="9504" w:type="dxa"/>
        <w:tblInd w:w="-1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7518"/>
      </w:tblGrid>
      <w:tr w:rsidR="00021EE7" w:rsidTr="00021EE7">
        <w:trPr>
          <w:trHeight w:val="3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1EE7" w:rsidRDefault="00021EE7">
            <w:pPr>
              <w:spacing w:after="0" w:line="240" w:lineRule="auto"/>
              <w:ind w:left="127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Получатель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1EE7" w:rsidRDefault="00021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УФК по ЯНАО  (Администрация муниципального образования поселок Уренгой)</w:t>
            </w:r>
          </w:p>
        </w:tc>
      </w:tr>
      <w:tr w:rsidR="00021EE7" w:rsidTr="00021EE7">
        <w:trPr>
          <w:trHeight w:val="3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1EE7" w:rsidRDefault="00021EE7">
            <w:pPr>
              <w:spacing w:after="0" w:line="240" w:lineRule="auto"/>
              <w:ind w:left="127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1EE7" w:rsidRDefault="00021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8911021426</w:t>
            </w:r>
          </w:p>
        </w:tc>
      </w:tr>
      <w:tr w:rsidR="00021EE7" w:rsidTr="00021EE7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1EE7" w:rsidRDefault="00021EE7">
            <w:pPr>
              <w:spacing w:after="0" w:line="240" w:lineRule="auto"/>
              <w:ind w:left="127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1EE7" w:rsidRDefault="00021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891101001</w:t>
            </w:r>
          </w:p>
        </w:tc>
      </w:tr>
      <w:tr w:rsidR="00021EE7" w:rsidTr="00021EE7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1EE7" w:rsidRDefault="00021EE7">
            <w:pPr>
              <w:spacing w:after="0" w:line="240" w:lineRule="auto"/>
              <w:ind w:left="127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счет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1EE7" w:rsidRDefault="00021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401 018 105 000 000 100 01</w:t>
            </w:r>
          </w:p>
        </w:tc>
      </w:tr>
      <w:tr w:rsidR="00021EE7" w:rsidTr="00021EE7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1EE7" w:rsidRDefault="00021EE7">
            <w:pPr>
              <w:spacing w:after="0" w:line="240" w:lineRule="auto"/>
              <w:ind w:left="127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Банк получателя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1EE7" w:rsidRDefault="00021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РКЦ Салехард </w:t>
            </w:r>
            <w:proofErr w:type="spellStart"/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алехард</w:t>
            </w:r>
            <w:proofErr w:type="spellEnd"/>
          </w:p>
        </w:tc>
      </w:tr>
      <w:tr w:rsidR="00021EE7" w:rsidTr="00021EE7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1EE7" w:rsidRDefault="00021EE7">
            <w:pPr>
              <w:spacing w:after="0" w:line="240" w:lineRule="auto"/>
              <w:ind w:left="127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1EE7" w:rsidRDefault="00021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047182000</w:t>
            </w:r>
          </w:p>
        </w:tc>
      </w:tr>
      <w:tr w:rsidR="00021EE7" w:rsidTr="00021EE7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1EE7" w:rsidRDefault="00021EE7">
            <w:pPr>
              <w:spacing w:after="0" w:line="240" w:lineRule="auto"/>
              <w:ind w:left="127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КБК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1EE7" w:rsidRDefault="00021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950 114 020 531 30000 410 </w:t>
            </w:r>
          </w:p>
        </w:tc>
      </w:tr>
    </w:tbl>
    <w:p w:rsidR="00021EE7" w:rsidRDefault="00021EE7" w:rsidP="00021EE7">
      <w:pPr>
        <w:tabs>
          <w:tab w:val="left" w:pos="600"/>
        </w:tabs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ОКТМО: 719 201 59 051 Администрация муниципального образования поселок Уренгой</w:t>
      </w:r>
    </w:p>
    <w:p w:rsidR="00021EE7" w:rsidRDefault="00021EE7" w:rsidP="00021EE7">
      <w:pPr>
        <w:spacing w:after="0" w:line="240" w:lineRule="auto"/>
        <w:ind w:right="2" w:firstLine="709"/>
        <w:jc w:val="both"/>
        <w:rPr>
          <w:rFonts w:ascii="Times New Roman" w:eastAsia="Times New Roman" w:hAnsi="Times New Roman"/>
          <w:color w:val="000000"/>
          <w:spacing w:val="-1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с указанием в платежных документах целевого назначения платежа: «оплата по договору </w:t>
      </w:r>
      <w:proofErr w:type="gramStart"/>
      <w:r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___, №___ </w:t>
      </w:r>
      <w:proofErr w:type="gramStart"/>
      <w:r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>за</w:t>
      </w:r>
      <w:proofErr w:type="gramEnd"/>
      <w:r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 лот №___</w:t>
      </w:r>
      <w:r>
        <w:rPr>
          <w:rFonts w:ascii="Times New Roman" w:eastAsia="Times New Roman" w:hAnsi="Times New Roman"/>
          <w:color w:val="000000"/>
          <w:spacing w:val="-16"/>
          <w:sz w:val="24"/>
          <w:szCs w:val="24"/>
          <w:lang w:eastAsia="ru-RU"/>
        </w:rPr>
        <w:t>» (выкуп здания).</w:t>
      </w:r>
    </w:p>
    <w:tbl>
      <w:tblPr>
        <w:tblW w:w="9504" w:type="dxa"/>
        <w:tblInd w:w="-1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7518"/>
      </w:tblGrid>
      <w:tr w:rsidR="00021EE7" w:rsidTr="00021EE7">
        <w:trPr>
          <w:trHeight w:val="3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1EE7" w:rsidRDefault="00021EE7">
            <w:pPr>
              <w:spacing w:after="0" w:line="240" w:lineRule="auto"/>
              <w:ind w:left="127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Получатель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1EE7" w:rsidRDefault="00021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УФК по ЯНАО  (Администрация муниципального образования поселок Уренгой)</w:t>
            </w:r>
          </w:p>
        </w:tc>
      </w:tr>
      <w:tr w:rsidR="00021EE7" w:rsidTr="00021EE7">
        <w:trPr>
          <w:trHeight w:val="3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1EE7" w:rsidRDefault="00021EE7">
            <w:pPr>
              <w:spacing w:after="0" w:line="240" w:lineRule="auto"/>
              <w:ind w:left="127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1EE7" w:rsidRDefault="00021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8911021426</w:t>
            </w:r>
          </w:p>
        </w:tc>
      </w:tr>
      <w:tr w:rsidR="00021EE7" w:rsidTr="00021EE7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1EE7" w:rsidRDefault="00021EE7">
            <w:pPr>
              <w:spacing w:after="0" w:line="240" w:lineRule="auto"/>
              <w:ind w:left="127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1EE7" w:rsidRDefault="00021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891101001</w:t>
            </w:r>
          </w:p>
        </w:tc>
      </w:tr>
      <w:tr w:rsidR="00021EE7" w:rsidTr="00021EE7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1EE7" w:rsidRDefault="00021EE7">
            <w:pPr>
              <w:spacing w:after="0" w:line="240" w:lineRule="auto"/>
              <w:ind w:left="127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счет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1EE7" w:rsidRDefault="00021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401 018 105 000 000 100 01</w:t>
            </w:r>
          </w:p>
        </w:tc>
      </w:tr>
      <w:tr w:rsidR="00021EE7" w:rsidTr="00021EE7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1EE7" w:rsidRDefault="00021EE7">
            <w:pPr>
              <w:spacing w:after="0" w:line="240" w:lineRule="auto"/>
              <w:ind w:left="127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Банк получателя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1EE7" w:rsidRDefault="00021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РКЦ Салехард </w:t>
            </w:r>
            <w:proofErr w:type="spellStart"/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алехард</w:t>
            </w:r>
            <w:proofErr w:type="spellEnd"/>
          </w:p>
        </w:tc>
      </w:tr>
      <w:tr w:rsidR="00021EE7" w:rsidTr="00021EE7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1EE7" w:rsidRDefault="00021EE7">
            <w:pPr>
              <w:spacing w:after="0" w:line="240" w:lineRule="auto"/>
              <w:ind w:left="127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1EE7" w:rsidRDefault="00021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047182000</w:t>
            </w:r>
          </w:p>
        </w:tc>
      </w:tr>
      <w:tr w:rsidR="00021EE7" w:rsidTr="00021EE7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1EE7" w:rsidRDefault="00021EE7">
            <w:pPr>
              <w:spacing w:after="0" w:line="240" w:lineRule="auto"/>
              <w:ind w:left="127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КБК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1EE7" w:rsidRDefault="00021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950 114 060 13130000 430 </w:t>
            </w:r>
          </w:p>
        </w:tc>
      </w:tr>
    </w:tbl>
    <w:p w:rsidR="00021EE7" w:rsidRDefault="00021EE7" w:rsidP="00021EE7">
      <w:pPr>
        <w:tabs>
          <w:tab w:val="left" w:pos="600"/>
        </w:tabs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ОКТМО: 719 201 59 051 Администрация муниципального образования поселок Уренгой</w:t>
      </w:r>
    </w:p>
    <w:p w:rsidR="00021EE7" w:rsidRDefault="00021EE7" w:rsidP="00021EE7">
      <w:pPr>
        <w:spacing w:after="0" w:line="240" w:lineRule="auto"/>
        <w:ind w:right="2" w:firstLine="709"/>
        <w:jc w:val="both"/>
        <w:rPr>
          <w:rFonts w:ascii="Times New Roman" w:eastAsia="Times New Roman" w:hAnsi="Times New Roman"/>
          <w:color w:val="000000"/>
          <w:spacing w:val="-1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с указанием в платежных документах целевого назначения платежа: «оплата по договору </w:t>
      </w:r>
      <w:proofErr w:type="gramStart"/>
      <w:r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___, №___ </w:t>
      </w:r>
      <w:proofErr w:type="gramStart"/>
      <w:r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>за</w:t>
      </w:r>
      <w:proofErr w:type="gramEnd"/>
      <w:r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 лот №___</w:t>
      </w:r>
      <w:r>
        <w:rPr>
          <w:rFonts w:ascii="Times New Roman" w:eastAsia="Times New Roman" w:hAnsi="Times New Roman"/>
          <w:color w:val="000000"/>
          <w:spacing w:val="-16"/>
          <w:sz w:val="24"/>
          <w:szCs w:val="24"/>
          <w:lang w:eastAsia="ru-RU"/>
        </w:rPr>
        <w:t>» (выкуп земельного участка).</w:t>
      </w:r>
    </w:p>
    <w:p w:rsidR="00021EE7" w:rsidRDefault="00021EE7" w:rsidP="00021EE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1EE7" w:rsidRDefault="00021EE7" w:rsidP="00021EE7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Прием заявок осуществляется продавцом, начиная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с </w:t>
      </w:r>
      <w:r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eastAsia="ru-RU"/>
        </w:rPr>
        <w:t>10 ноября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2016 года с 09.00 часов до 12.00 часов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местному времени по адресу: ЯНАО, Пуровский район,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пгт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Уренгой, ул. Геологов, 46а,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каб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№ 105,  телефон: 9-23-92.</w:t>
      </w:r>
    </w:p>
    <w:p w:rsidR="00021EE7" w:rsidRDefault="00021EE7" w:rsidP="00021EE7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Окончательный срок приема заявок – </w:t>
      </w:r>
      <w:r>
        <w:rPr>
          <w:rFonts w:ascii="Times New Roman" w:eastAsia="Times New Roman" w:hAnsi="Times New Roman"/>
          <w:b/>
          <w:color w:val="FF0000"/>
          <w:spacing w:val="4"/>
          <w:sz w:val="24"/>
          <w:szCs w:val="24"/>
          <w:u w:val="single"/>
          <w:lang w:eastAsia="ru-RU"/>
        </w:rPr>
        <w:t>05 декабря</w:t>
      </w:r>
      <w:r>
        <w:rPr>
          <w:rFonts w:ascii="Times New Roman" w:eastAsia="Times New Roman" w:hAnsi="Times New Roman"/>
          <w:b/>
          <w:spacing w:val="4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b/>
          <w:spacing w:val="-4"/>
          <w:sz w:val="24"/>
          <w:szCs w:val="24"/>
          <w:u w:val="single"/>
          <w:lang w:eastAsia="ru-RU"/>
        </w:rPr>
        <w:t xml:space="preserve">2016 года в </w:t>
      </w:r>
      <w:r>
        <w:rPr>
          <w:rFonts w:ascii="Times New Roman" w:eastAsia="Times New Roman" w:hAnsi="Times New Roman"/>
          <w:b/>
          <w:spacing w:val="4"/>
          <w:sz w:val="24"/>
          <w:szCs w:val="24"/>
          <w:u w:val="single"/>
          <w:lang w:eastAsia="ru-RU"/>
        </w:rPr>
        <w:t>12.00 часов</w:t>
      </w:r>
      <w:r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по местному времени.</w:t>
      </w:r>
    </w:p>
    <w:p w:rsidR="00021EE7" w:rsidRDefault="00021EE7" w:rsidP="00021EE7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Определение участников продажи имущества – </w:t>
      </w:r>
      <w:r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eastAsia="ru-RU"/>
        </w:rPr>
        <w:t>06 декабря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2016 года в 11.00 часов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по местному времени п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 адресу: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ЯНАО, Пуровский район,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Уренгой, ул. Геологов, 46а.</w:t>
      </w:r>
    </w:p>
    <w:p w:rsidR="00021EE7" w:rsidRDefault="00021EE7" w:rsidP="00021EE7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Проведение продажи имущества (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подведение итогов продажи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 посредством публичного предложения – </w:t>
      </w:r>
      <w:r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eastAsia="ru-RU"/>
        </w:rPr>
        <w:t>08 декабря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2016 года в 11.00 часов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по местному времени, п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 адресу: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ЯНАО, Пуровский район,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Уренгой, ул. Геологов, 46а, кабинет 203.</w:t>
      </w:r>
    </w:p>
    <w:p w:rsidR="00021EE7" w:rsidRDefault="00021EE7" w:rsidP="00021EE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Разместить на официальном Интернет-сайте муниципального образования поселок Уренгой: </w:t>
      </w:r>
      <w:proofErr w:type="spellStart"/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www</w:t>
      </w:r>
      <w:proofErr w:type="spellEnd"/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color w:val="0000FF"/>
          <w:sz w:val="24"/>
          <w:szCs w:val="24"/>
          <w:lang w:val="en-US" w:eastAsia="ru-RU"/>
        </w:rPr>
        <w:t>mo</w:t>
      </w:r>
      <w:proofErr w:type="spellEnd"/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color w:val="0000FF"/>
          <w:sz w:val="24"/>
          <w:szCs w:val="24"/>
          <w:lang w:val="en-US" w:eastAsia="ru-RU"/>
        </w:rPr>
        <w:t>urengoy</w:t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color w:val="0000FF"/>
          <w:sz w:val="24"/>
          <w:szCs w:val="24"/>
          <w:lang w:val="en-US" w:eastAsia="ru-RU"/>
        </w:rPr>
        <w:t>ru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(раздел: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экономика Уренгоя, подразделы:– имущественные и земельные отношения – конкурсы и аукционы)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 официальном сайте Российской Федерации в сети «Интернет»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www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torgi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gov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021EE7" w:rsidRDefault="00021EE7" w:rsidP="00021EE7"/>
    <w:p w:rsidR="00E43477" w:rsidRDefault="00E43477"/>
    <w:sectPr w:rsidR="00E43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1FD"/>
    <w:rsid w:val="00021EE7"/>
    <w:rsid w:val="0026236A"/>
    <w:rsid w:val="007A4FC9"/>
    <w:rsid w:val="00DF71FD"/>
    <w:rsid w:val="00E4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E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1E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E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1E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02067;fld=134;dst=10206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1045</Words>
  <Characters>5958</Characters>
  <Application>Microsoft Office Word</Application>
  <DocSecurity>0</DocSecurity>
  <Lines>49</Lines>
  <Paragraphs>13</Paragraphs>
  <ScaleCrop>false</ScaleCrop>
  <Company/>
  <LinksUpToDate>false</LinksUpToDate>
  <CharactersWithSpaces>6990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ADM56</dc:creator>
  <cp:keywords/>
  <dc:description/>
  <cp:lastModifiedBy>ADM56</cp:lastModifiedBy>
  <cp:revision>3</cp:revision>
  <dcterms:created xsi:type="dcterms:W3CDTF">2016-11-10T07:13:00Z</dcterms:created>
  <dcterms:modified xsi:type="dcterms:W3CDTF">2016-11-11T05:11:00Z</dcterms:modified>
</cp:coreProperties>
</file>